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9A" w:rsidRPr="004F7356" w:rsidRDefault="003D7D0E" w:rsidP="004F7356">
      <w:pPr>
        <w:pStyle w:val="SAKObntext12"/>
        <w:spacing w:after="120" w:line="360" w:lineRule="auto"/>
        <w:rPr>
          <w:rStyle w:val="autogrow-textarea"/>
          <w:sz w:val="20"/>
          <w:szCs w:val="20"/>
        </w:rPr>
      </w:pPr>
      <w:r w:rsidRPr="0035259A">
        <w:rPr>
          <w:sz w:val="20"/>
          <w:szCs w:val="20"/>
        </w:rPr>
        <w:t>Tisková zpráva</w:t>
      </w:r>
    </w:p>
    <w:p w:rsidR="00F97CAE" w:rsidRDefault="00F97CAE" w:rsidP="004F7356">
      <w:pPr>
        <w:spacing w:after="120" w:line="360" w:lineRule="auto"/>
        <w:rPr>
          <w:rStyle w:val="autogrow-textarea"/>
          <w:rFonts w:ascii="Arial" w:hAnsi="Arial" w:cs="Arial"/>
          <w:b/>
          <w:sz w:val="20"/>
          <w:szCs w:val="20"/>
        </w:rPr>
      </w:pPr>
    </w:p>
    <w:p w:rsidR="00602663" w:rsidRDefault="00602663" w:rsidP="004F7356">
      <w:pPr>
        <w:spacing w:after="120" w:line="360" w:lineRule="auto"/>
        <w:rPr>
          <w:rStyle w:val="autogrow-textarea"/>
          <w:rFonts w:ascii="Arial" w:hAnsi="Arial" w:cs="Arial"/>
          <w:b/>
          <w:sz w:val="20"/>
          <w:szCs w:val="20"/>
        </w:rPr>
      </w:pPr>
    </w:p>
    <w:p w:rsidR="00F65351" w:rsidRPr="004F7356" w:rsidRDefault="00F97CAE" w:rsidP="004F7356">
      <w:pPr>
        <w:spacing w:after="120" w:line="360" w:lineRule="auto"/>
        <w:rPr>
          <w:rStyle w:val="autogrow-textarea"/>
          <w:rFonts w:ascii="Arial" w:hAnsi="Arial" w:cs="Arial"/>
          <w:b/>
          <w:sz w:val="20"/>
          <w:szCs w:val="20"/>
        </w:rPr>
      </w:pPr>
      <w:r>
        <w:rPr>
          <w:rStyle w:val="autogrow-textarea"/>
          <w:rFonts w:ascii="Arial" w:hAnsi="Arial" w:cs="Arial"/>
          <w:b/>
          <w:sz w:val="20"/>
          <w:szCs w:val="20"/>
        </w:rPr>
        <w:t>S</w:t>
      </w:r>
      <w:r w:rsidR="0076375F" w:rsidRPr="0035259A">
        <w:rPr>
          <w:rStyle w:val="autogrow-textarea"/>
          <w:rFonts w:ascii="Arial" w:hAnsi="Arial" w:cs="Arial"/>
          <w:b/>
          <w:sz w:val="20"/>
          <w:szCs w:val="20"/>
        </w:rPr>
        <w:t xml:space="preserve">voz odpadu </w:t>
      </w:r>
      <w:r w:rsidR="00B721F8" w:rsidRPr="0035259A">
        <w:rPr>
          <w:rStyle w:val="autogrow-textarea"/>
          <w:rFonts w:ascii="Arial" w:hAnsi="Arial" w:cs="Arial"/>
          <w:b/>
          <w:sz w:val="20"/>
          <w:szCs w:val="20"/>
        </w:rPr>
        <w:t>v</w:t>
      </w:r>
      <w:r w:rsidR="00D27F5D" w:rsidRPr="0035259A">
        <w:rPr>
          <w:rStyle w:val="autogrow-textarea"/>
          <w:rFonts w:ascii="Arial" w:hAnsi="Arial" w:cs="Arial"/>
          <w:b/>
          <w:sz w:val="20"/>
          <w:szCs w:val="20"/>
        </w:rPr>
        <w:t xml:space="preserve"> Brně </w:t>
      </w:r>
      <w:r w:rsidR="00B721F8" w:rsidRPr="0035259A">
        <w:rPr>
          <w:rStyle w:val="autogrow-textarea"/>
          <w:rFonts w:ascii="Arial" w:hAnsi="Arial" w:cs="Arial"/>
          <w:b/>
          <w:sz w:val="20"/>
          <w:szCs w:val="20"/>
        </w:rPr>
        <w:t>během velikonočních svátků</w:t>
      </w:r>
    </w:p>
    <w:p w:rsidR="00602663" w:rsidRDefault="0076375F" w:rsidP="004F7356">
      <w:pPr>
        <w:pStyle w:val="Normlnweb"/>
        <w:spacing w:before="0" w:beforeAutospacing="0" w:after="0" w:afterAutospacing="0" w:line="360" w:lineRule="auto"/>
        <w:rPr>
          <w:rStyle w:val="autogrow-textarea"/>
          <w:rFonts w:ascii="Arial" w:hAnsi="Arial" w:cs="Arial"/>
          <w:sz w:val="20"/>
          <w:szCs w:val="20"/>
        </w:rPr>
      </w:pPr>
      <w:r w:rsidRPr="0035259A">
        <w:rPr>
          <w:rStyle w:val="autogrow-textarea"/>
          <w:rFonts w:ascii="Arial" w:hAnsi="Arial" w:cs="Arial"/>
          <w:sz w:val="20"/>
          <w:szCs w:val="20"/>
        </w:rPr>
        <w:t>Na V</w:t>
      </w:r>
      <w:r w:rsidR="006C6C70" w:rsidRPr="0035259A">
        <w:rPr>
          <w:rStyle w:val="autogrow-textarea"/>
          <w:rFonts w:ascii="Arial" w:hAnsi="Arial" w:cs="Arial"/>
          <w:sz w:val="20"/>
          <w:szCs w:val="20"/>
        </w:rPr>
        <w:t>elikonoční</w:t>
      </w:r>
      <w:r w:rsidR="00C92E93" w:rsidRPr="0035259A">
        <w:rPr>
          <w:rStyle w:val="autogrow-textarea"/>
          <w:rFonts w:ascii="Arial" w:hAnsi="Arial" w:cs="Arial"/>
          <w:sz w:val="20"/>
          <w:szCs w:val="20"/>
        </w:rPr>
        <w:t xml:space="preserve"> pondělí </w:t>
      </w:r>
      <w:r w:rsidR="00B721F8" w:rsidRPr="0035259A">
        <w:rPr>
          <w:rStyle w:val="autogrow-textarea"/>
          <w:rFonts w:ascii="Arial" w:hAnsi="Arial" w:cs="Arial"/>
          <w:sz w:val="20"/>
          <w:szCs w:val="20"/>
        </w:rPr>
        <w:t xml:space="preserve">22. dubna </w:t>
      </w:r>
      <w:r w:rsidR="00C92E93" w:rsidRPr="0035259A">
        <w:rPr>
          <w:rStyle w:val="autogrow-textarea"/>
          <w:rFonts w:ascii="Arial" w:hAnsi="Arial" w:cs="Arial"/>
          <w:sz w:val="20"/>
          <w:szCs w:val="20"/>
        </w:rPr>
        <w:t xml:space="preserve">nebude </w:t>
      </w:r>
      <w:r w:rsidR="00D169B6" w:rsidRPr="0035259A">
        <w:rPr>
          <w:rStyle w:val="autogrow-textarea"/>
          <w:rFonts w:ascii="Arial" w:hAnsi="Arial" w:cs="Arial"/>
          <w:sz w:val="20"/>
          <w:szCs w:val="20"/>
        </w:rPr>
        <w:t xml:space="preserve">ve městě Brně </w:t>
      </w:r>
      <w:r w:rsidR="00C92E93" w:rsidRPr="0035259A">
        <w:rPr>
          <w:rStyle w:val="autogrow-textarea"/>
          <w:rFonts w:ascii="Arial" w:hAnsi="Arial" w:cs="Arial"/>
          <w:sz w:val="20"/>
          <w:szCs w:val="20"/>
        </w:rPr>
        <w:t xml:space="preserve">probíhat svoz </w:t>
      </w:r>
      <w:r w:rsidR="0084644E">
        <w:rPr>
          <w:rStyle w:val="autogrow-textarea"/>
          <w:rFonts w:ascii="Arial" w:hAnsi="Arial" w:cs="Arial"/>
          <w:sz w:val="20"/>
          <w:szCs w:val="20"/>
        </w:rPr>
        <w:t>směsného</w:t>
      </w:r>
      <w:r w:rsidR="00C92E93" w:rsidRPr="0035259A">
        <w:rPr>
          <w:rStyle w:val="autogrow-textarea"/>
          <w:rFonts w:ascii="Arial" w:hAnsi="Arial" w:cs="Arial"/>
          <w:sz w:val="20"/>
          <w:szCs w:val="20"/>
        </w:rPr>
        <w:t xml:space="preserve"> ani separovaného</w:t>
      </w:r>
      <w:r w:rsidR="0084644E">
        <w:rPr>
          <w:rStyle w:val="autogrow-textarea"/>
          <w:rFonts w:ascii="Arial" w:hAnsi="Arial" w:cs="Arial"/>
          <w:sz w:val="20"/>
          <w:szCs w:val="20"/>
        </w:rPr>
        <w:t xml:space="preserve"> komunálního</w:t>
      </w:r>
      <w:r w:rsidR="00C92E93" w:rsidRPr="0035259A">
        <w:rPr>
          <w:rStyle w:val="autogrow-textarea"/>
          <w:rFonts w:ascii="Arial" w:hAnsi="Arial" w:cs="Arial"/>
          <w:sz w:val="20"/>
          <w:szCs w:val="20"/>
        </w:rPr>
        <w:t xml:space="preserve"> odpadu. </w:t>
      </w:r>
      <w:r w:rsidR="00E557B1" w:rsidRPr="0035259A">
        <w:rPr>
          <w:rStyle w:val="autogrow-textarea"/>
          <w:rFonts w:ascii="Arial" w:hAnsi="Arial" w:cs="Arial"/>
          <w:sz w:val="20"/>
          <w:szCs w:val="20"/>
        </w:rPr>
        <w:t xml:space="preserve">Popelnice tento týden společnost SAKO vyveze s jednodenním posunem. </w:t>
      </w:r>
      <w:r w:rsidR="00602663" w:rsidRPr="0035259A">
        <w:rPr>
          <w:rStyle w:val="autogrow-textarea"/>
          <w:rFonts w:ascii="Arial" w:hAnsi="Arial" w:cs="Arial"/>
          <w:sz w:val="20"/>
          <w:szCs w:val="20"/>
        </w:rPr>
        <w:t xml:space="preserve">Pondělní vývoz popelnic tedy </w:t>
      </w:r>
      <w:r w:rsidR="00602663">
        <w:rPr>
          <w:rStyle w:val="autogrow-textarea"/>
          <w:rFonts w:ascii="Arial" w:hAnsi="Arial" w:cs="Arial"/>
          <w:sz w:val="20"/>
          <w:szCs w:val="20"/>
        </w:rPr>
        <w:t>proběhne</w:t>
      </w:r>
      <w:r w:rsidR="00602663" w:rsidRPr="0035259A">
        <w:rPr>
          <w:rStyle w:val="autogrow-textarea"/>
          <w:rFonts w:ascii="Arial" w:hAnsi="Arial" w:cs="Arial"/>
          <w:sz w:val="20"/>
          <w:szCs w:val="20"/>
        </w:rPr>
        <w:t xml:space="preserve"> v úterý 23. dubna a dále v 17. týdnu roku 2019 dojde k posunu svozu odpadu vždy o jeden den</w:t>
      </w:r>
      <w:r w:rsidR="00602663">
        <w:rPr>
          <w:rStyle w:val="autogrow-textarea"/>
          <w:rFonts w:ascii="Arial" w:hAnsi="Arial" w:cs="Arial"/>
          <w:sz w:val="20"/>
          <w:szCs w:val="20"/>
        </w:rPr>
        <w:t>. B</w:t>
      </w:r>
      <w:r w:rsidR="00602663" w:rsidRPr="0035259A">
        <w:rPr>
          <w:rStyle w:val="autogrow-textarea"/>
          <w:rFonts w:ascii="Arial" w:hAnsi="Arial" w:cs="Arial"/>
          <w:sz w:val="20"/>
          <w:szCs w:val="20"/>
        </w:rPr>
        <w:t xml:space="preserve">rněnští popeláři odpad sváží 363 dní v roce, mají volno jen na </w:t>
      </w:r>
      <w:r w:rsidR="00602663">
        <w:rPr>
          <w:rStyle w:val="autogrow-textarea"/>
          <w:rFonts w:ascii="Arial" w:hAnsi="Arial" w:cs="Arial"/>
          <w:sz w:val="20"/>
          <w:szCs w:val="20"/>
        </w:rPr>
        <w:t>Nový rok a Velikonoční pondělí.</w:t>
      </w:r>
    </w:p>
    <w:p w:rsidR="00602663" w:rsidRDefault="00602663" w:rsidP="004F7356">
      <w:pPr>
        <w:pStyle w:val="Normlnweb"/>
        <w:spacing w:before="0" w:beforeAutospacing="0" w:after="0" w:afterAutospacing="0" w:line="360" w:lineRule="auto"/>
        <w:rPr>
          <w:rStyle w:val="autogrow-textarea"/>
          <w:rFonts w:ascii="Arial" w:hAnsi="Arial" w:cs="Arial"/>
          <w:sz w:val="20"/>
          <w:szCs w:val="20"/>
        </w:rPr>
      </w:pPr>
    </w:p>
    <w:p w:rsidR="00E557B1" w:rsidRDefault="00E557B1" w:rsidP="004F7356">
      <w:pPr>
        <w:pStyle w:val="Normlnweb"/>
        <w:spacing w:before="0" w:beforeAutospacing="0" w:after="0" w:afterAutospacing="0" w:line="360" w:lineRule="auto"/>
        <w:rPr>
          <w:rStyle w:val="autogrow-textarea"/>
          <w:rFonts w:ascii="Arial" w:hAnsi="Arial" w:cs="Arial"/>
          <w:sz w:val="20"/>
          <w:szCs w:val="20"/>
        </w:rPr>
      </w:pPr>
      <w:r w:rsidRPr="0035259A">
        <w:rPr>
          <w:rStyle w:val="autogrow-textarea"/>
          <w:rFonts w:ascii="Arial" w:hAnsi="Arial" w:cs="Arial"/>
          <w:sz w:val="20"/>
          <w:szCs w:val="20"/>
        </w:rPr>
        <w:t>Na Velký pátek 19. dubna k žádnému omezení nedojde a sběrné nádoby budou vyprázdněné podle standardního harmonogramu.</w:t>
      </w:r>
    </w:p>
    <w:p w:rsidR="00602663" w:rsidRDefault="00602663" w:rsidP="004F7356">
      <w:pPr>
        <w:pStyle w:val="Normlnweb"/>
        <w:spacing w:before="0" w:beforeAutospacing="0" w:after="0" w:afterAutospacing="0" w:line="360" w:lineRule="auto"/>
        <w:rPr>
          <w:rStyle w:val="autogrow-textarea"/>
          <w:rFonts w:ascii="Arial" w:hAnsi="Arial" w:cs="Arial"/>
          <w:sz w:val="20"/>
          <w:szCs w:val="20"/>
        </w:rPr>
      </w:pPr>
    </w:p>
    <w:p w:rsidR="006D60F4" w:rsidRPr="0035259A" w:rsidRDefault="000A692D" w:rsidP="004F7356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35259A">
        <w:rPr>
          <w:rFonts w:ascii="Arial" w:hAnsi="Arial" w:cs="Arial"/>
          <w:sz w:val="20"/>
          <w:szCs w:val="20"/>
        </w:rPr>
        <w:t>Sběrná střediska odpadu</w:t>
      </w:r>
      <w:r w:rsidR="00C92E93" w:rsidRPr="0035259A">
        <w:rPr>
          <w:rFonts w:ascii="Arial" w:hAnsi="Arial" w:cs="Arial"/>
          <w:sz w:val="20"/>
          <w:szCs w:val="20"/>
        </w:rPr>
        <w:t>,</w:t>
      </w:r>
      <w:r w:rsidR="00EE5C39" w:rsidRPr="0035259A">
        <w:rPr>
          <w:rFonts w:ascii="Arial" w:hAnsi="Arial" w:cs="Arial"/>
          <w:sz w:val="20"/>
          <w:szCs w:val="20"/>
        </w:rPr>
        <w:t xml:space="preserve"> </w:t>
      </w:r>
      <w:r w:rsidR="0076375F" w:rsidRPr="0035259A">
        <w:rPr>
          <w:rFonts w:ascii="Arial" w:hAnsi="Arial" w:cs="Arial"/>
          <w:sz w:val="20"/>
          <w:szCs w:val="20"/>
        </w:rPr>
        <w:t>jejichž obsluhu</w:t>
      </w:r>
      <w:r w:rsidR="00EE5C39" w:rsidRPr="0035259A">
        <w:rPr>
          <w:rFonts w:ascii="Arial" w:hAnsi="Arial" w:cs="Arial"/>
          <w:sz w:val="20"/>
          <w:szCs w:val="20"/>
        </w:rPr>
        <w:t xml:space="preserve"> společnost</w:t>
      </w:r>
      <w:r w:rsidR="0076375F" w:rsidRPr="0035259A">
        <w:rPr>
          <w:rFonts w:ascii="Arial" w:hAnsi="Arial" w:cs="Arial"/>
          <w:sz w:val="20"/>
          <w:szCs w:val="20"/>
        </w:rPr>
        <w:t xml:space="preserve"> SAKO Brno</w:t>
      </w:r>
      <w:r w:rsidR="00EE5C39" w:rsidRPr="0035259A">
        <w:rPr>
          <w:rFonts w:ascii="Arial" w:hAnsi="Arial" w:cs="Arial"/>
          <w:sz w:val="20"/>
          <w:szCs w:val="20"/>
        </w:rPr>
        <w:t xml:space="preserve"> zajišťuje</w:t>
      </w:r>
      <w:r w:rsidR="00C92E93" w:rsidRPr="0035259A">
        <w:rPr>
          <w:rFonts w:ascii="Arial" w:hAnsi="Arial" w:cs="Arial"/>
          <w:sz w:val="20"/>
          <w:szCs w:val="20"/>
        </w:rPr>
        <w:t>,</w:t>
      </w:r>
      <w:r w:rsidR="00971342" w:rsidRPr="0035259A">
        <w:rPr>
          <w:rFonts w:ascii="Arial" w:hAnsi="Arial" w:cs="Arial"/>
          <w:sz w:val="20"/>
          <w:szCs w:val="20"/>
        </w:rPr>
        <w:t xml:space="preserve"> budou </w:t>
      </w:r>
      <w:r w:rsidR="00574C31">
        <w:rPr>
          <w:rFonts w:ascii="Arial" w:hAnsi="Arial" w:cs="Arial"/>
          <w:sz w:val="20"/>
          <w:szCs w:val="20"/>
        </w:rPr>
        <w:t xml:space="preserve">19. i 22. 4. 2019 </w:t>
      </w:r>
      <w:r w:rsidR="004B1498" w:rsidRPr="0035259A">
        <w:rPr>
          <w:rFonts w:ascii="Arial" w:hAnsi="Arial" w:cs="Arial"/>
          <w:sz w:val="20"/>
          <w:szCs w:val="20"/>
        </w:rPr>
        <w:t>uzavřena</w:t>
      </w:r>
      <w:r w:rsidR="00C92E93" w:rsidRPr="0035259A">
        <w:rPr>
          <w:rFonts w:ascii="Arial" w:hAnsi="Arial" w:cs="Arial"/>
          <w:sz w:val="20"/>
          <w:szCs w:val="20"/>
        </w:rPr>
        <w:t xml:space="preserve">. </w:t>
      </w:r>
      <w:r w:rsidRPr="0035259A">
        <w:rPr>
          <w:rFonts w:ascii="Arial" w:hAnsi="Arial" w:cs="Arial"/>
          <w:sz w:val="20"/>
          <w:szCs w:val="20"/>
        </w:rPr>
        <w:t>Mimo</w:t>
      </w:r>
      <w:r w:rsidR="001F5FEB" w:rsidRPr="0035259A">
        <w:rPr>
          <w:rFonts w:ascii="Arial" w:hAnsi="Arial" w:cs="Arial"/>
          <w:sz w:val="20"/>
          <w:szCs w:val="20"/>
        </w:rPr>
        <w:t xml:space="preserve"> tyto</w:t>
      </w:r>
      <w:r w:rsidR="004330A9" w:rsidRPr="0035259A">
        <w:rPr>
          <w:rFonts w:ascii="Arial" w:hAnsi="Arial" w:cs="Arial"/>
          <w:sz w:val="20"/>
          <w:szCs w:val="20"/>
        </w:rPr>
        <w:t xml:space="preserve"> dny</w:t>
      </w:r>
      <w:r w:rsidR="0076375F" w:rsidRPr="0035259A">
        <w:rPr>
          <w:rFonts w:ascii="Arial" w:hAnsi="Arial" w:cs="Arial"/>
          <w:sz w:val="20"/>
          <w:szCs w:val="20"/>
        </w:rPr>
        <w:t xml:space="preserve"> budou obča</w:t>
      </w:r>
      <w:r w:rsidR="001F5FEB" w:rsidRPr="0035259A">
        <w:rPr>
          <w:rFonts w:ascii="Arial" w:hAnsi="Arial" w:cs="Arial"/>
          <w:sz w:val="20"/>
          <w:szCs w:val="20"/>
        </w:rPr>
        <w:t>nům k dispozici v běžné otevírací době</w:t>
      </w:r>
      <w:r w:rsidR="0076375F" w:rsidRPr="0035259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7E761B" w:rsidRPr="0035259A" w:rsidTr="007E761B">
        <w:trPr>
          <w:tblCellSpacing w:w="15" w:type="dxa"/>
        </w:trPr>
        <w:tc>
          <w:tcPr>
            <w:tcW w:w="0" w:type="auto"/>
            <w:vAlign w:val="center"/>
          </w:tcPr>
          <w:p w:rsidR="007E761B" w:rsidRPr="0035259A" w:rsidRDefault="007E761B" w:rsidP="004F73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E761B" w:rsidRPr="0035259A" w:rsidRDefault="007E761B" w:rsidP="004F73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356" w:rsidRDefault="004F7356" w:rsidP="004F73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97CAE" w:rsidRDefault="00F97CAE" w:rsidP="004F73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97CAE" w:rsidRDefault="00F97CAE" w:rsidP="004F73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97CAE" w:rsidRDefault="00F97CAE" w:rsidP="004F73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97CAE" w:rsidRDefault="00F97CAE" w:rsidP="004F73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02663" w:rsidRDefault="00602663" w:rsidP="004F73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97CAE" w:rsidRDefault="00602663" w:rsidP="004F73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</w:t>
      </w:r>
      <w:r w:rsidR="00D158A9">
        <w:rPr>
          <w:rFonts w:ascii="Arial" w:hAnsi="Arial" w:cs="Arial"/>
          <w:sz w:val="20"/>
          <w:szCs w:val="20"/>
        </w:rPr>
        <w:t xml:space="preserve"> pro média</w:t>
      </w:r>
      <w:r w:rsidR="00F97CAE">
        <w:rPr>
          <w:rFonts w:ascii="Arial" w:hAnsi="Arial" w:cs="Arial"/>
          <w:sz w:val="20"/>
          <w:szCs w:val="20"/>
        </w:rPr>
        <w:t>:</w:t>
      </w:r>
    </w:p>
    <w:p w:rsidR="00201E9E" w:rsidRPr="0035259A" w:rsidRDefault="00201E9E" w:rsidP="004F73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5259A">
        <w:rPr>
          <w:rFonts w:ascii="Arial" w:hAnsi="Arial" w:cs="Arial"/>
          <w:sz w:val="20"/>
          <w:szCs w:val="20"/>
        </w:rPr>
        <w:t>Martin Drozd, vedoucí oddělení komunikace</w:t>
      </w:r>
    </w:p>
    <w:p w:rsidR="00201E9E" w:rsidRPr="0035259A" w:rsidRDefault="00201E9E" w:rsidP="004F73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5259A">
        <w:rPr>
          <w:rFonts w:ascii="Arial" w:hAnsi="Arial" w:cs="Arial"/>
          <w:sz w:val="20"/>
          <w:szCs w:val="20"/>
        </w:rPr>
        <w:t>SAKO Brno, a.s.</w:t>
      </w:r>
    </w:p>
    <w:p w:rsidR="00201E9E" w:rsidRPr="0035259A" w:rsidRDefault="00201E9E" w:rsidP="004F73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5259A">
        <w:rPr>
          <w:rFonts w:ascii="Arial" w:hAnsi="Arial" w:cs="Arial"/>
          <w:sz w:val="20"/>
          <w:szCs w:val="20"/>
        </w:rPr>
        <w:t>Jedovnická 2, 628 00 Brno</w:t>
      </w:r>
    </w:p>
    <w:p w:rsidR="00201E9E" w:rsidRPr="0035259A" w:rsidRDefault="00201E9E" w:rsidP="004F73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5259A">
        <w:rPr>
          <w:rFonts w:ascii="Arial" w:hAnsi="Arial" w:cs="Arial"/>
          <w:sz w:val="20"/>
          <w:szCs w:val="20"/>
        </w:rPr>
        <w:t>Tel.: 548 138 208, 728 225 593</w:t>
      </w:r>
    </w:p>
    <w:p w:rsidR="00201E9E" w:rsidRPr="0035259A" w:rsidRDefault="00201E9E" w:rsidP="004F73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5259A"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35259A">
          <w:rPr>
            <w:rFonts w:ascii="Arial" w:hAnsi="Arial" w:cs="Arial"/>
            <w:sz w:val="20"/>
            <w:szCs w:val="20"/>
          </w:rPr>
          <w:t>drozd@sako.cz</w:t>
        </w:r>
      </w:hyperlink>
      <w:r w:rsidRPr="0035259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35259A">
        <w:rPr>
          <w:rFonts w:ascii="Arial" w:hAnsi="Arial" w:cs="Arial"/>
          <w:sz w:val="20"/>
          <w:szCs w:val="20"/>
        </w:rPr>
        <w:t>www</w:t>
      </w:r>
      <w:proofErr w:type="gramEnd"/>
      <w:r w:rsidRPr="0035259A">
        <w:rPr>
          <w:rFonts w:ascii="Arial" w:hAnsi="Arial" w:cs="Arial"/>
          <w:sz w:val="20"/>
          <w:szCs w:val="20"/>
        </w:rPr>
        <w:t>.</w:t>
      </w:r>
      <w:proofErr w:type="gramStart"/>
      <w:r w:rsidRPr="0035259A">
        <w:rPr>
          <w:rFonts w:ascii="Arial" w:hAnsi="Arial" w:cs="Arial"/>
          <w:sz w:val="20"/>
          <w:szCs w:val="20"/>
        </w:rPr>
        <w:t>sako</w:t>
      </w:r>
      <w:proofErr w:type="gramEnd"/>
      <w:r w:rsidRPr="0035259A">
        <w:rPr>
          <w:rFonts w:ascii="Arial" w:hAnsi="Arial" w:cs="Arial"/>
          <w:sz w:val="20"/>
          <w:szCs w:val="20"/>
        </w:rPr>
        <w:t>.cz</w:t>
      </w:r>
    </w:p>
    <w:p w:rsidR="000B4797" w:rsidRPr="0035259A" w:rsidRDefault="000B4797" w:rsidP="004F7356">
      <w:pPr>
        <w:spacing w:line="360" w:lineRule="auto"/>
        <w:rPr>
          <w:rFonts w:ascii="Arial" w:hAnsi="Arial" w:cs="Arial"/>
          <w:sz w:val="20"/>
          <w:szCs w:val="20"/>
        </w:rPr>
      </w:pPr>
    </w:p>
    <w:p w:rsidR="00B721F8" w:rsidRPr="0035259A" w:rsidRDefault="00B721F8" w:rsidP="004F7356">
      <w:pPr>
        <w:spacing w:line="360" w:lineRule="auto"/>
        <w:rPr>
          <w:rFonts w:ascii="Arial" w:hAnsi="Arial" w:cs="Arial"/>
          <w:sz w:val="20"/>
          <w:szCs w:val="20"/>
        </w:rPr>
      </w:pPr>
    </w:p>
    <w:p w:rsidR="0035259A" w:rsidRPr="0035259A" w:rsidRDefault="0035259A" w:rsidP="004F7356">
      <w:pPr>
        <w:spacing w:line="360" w:lineRule="auto"/>
        <w:rPr>
          <w:rFonts w:ascii="Arial" w:hAnsi="Arial" w:cs="Arial"/>
          <w:sz w:val="20"/>
          <w:szCs w:val="20"/>
        </w:rPr>
      </w:pPr>
    </w:p>
    <w:p w:rsidR="004F7356" w:rsidRPr="0035259A" w:rsidRDefault="004F735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F7356" w:rsidRPr="0035259A" w:rsidSect="00813F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25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5C" w:rsidRDefault="00BA045C" w:rsidP="00BE02B5">
      <w:pPr>
        <w:spacing w:after="0" w:line="240" w:lineRule="auto"/>
      </w:pPr>
      <w:r>
        <w:separator/>
      </w:r>
    </w:p>
  </w:endnote>
  <w:endnote w:type="continuationSeparator" w:id="0">
    <w:p w:rsidR="00BA045C" w:rsidRDefault="00BA045C" w:rsidP="00BE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4B" w:rsidRDefault="0097354B" w:rsidP="00934D78">
    <w:pPr>
      <w:pStyle w:val="Zpat"/>
      <w:ind w:left="-85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4B" w:rsidRDefault="0097354B" w:rsidP="00731744">
    <w:pPr>
      <w:pStyle w:val="Zpat"/>
      <w:ind w:left="-851"/>
    </w:pPr>
    <w:r>
      <w:rPr>
        <w:noProof/>
        <w:lang w:eastAsia="cs-CZ"/>
      </w:rPr>
      <w:drawing>
        <wp:inline distT="0" distB="0" distL="0" distR="0">
          <wp:extent cx="7562850" cy="933450"/>
          <wp:effectExtent l="19050" t="0" r="0" b="0"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5C" w:rsidRDefault="00BA045C" w:rsidP="00BE02B5">
      <w:pPr>
        <w:spacing w:after="0" w:line="240" w:lineRule="auto"/>
      </w:pPr>
      <w:r>
        <w:separator/>
      </w:r>
    </w:p>
  </w:footnote>
  <w:footnote w:type="continuationSeparator" w:id="0">
    <w:p w:rsidR="00BA045C" w:rsidRDefault="00BA045C" w:rsidP="00BE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4B" w:rsidRDefault="0097354B" w:rsidP="00934D78">
    <w:pPr>
      <w:pStyle w:val="Zhlav"/>
      <w:ind w:left="-851"/>
    </w:pPr>
    <w:r>
      <w:rPr>
        <w:noProof/>
        <w:lang w:eastAsia="cs-CZ"/>
      </w:rPr>
      <w:drawing>
        <wp:inline distT="0" distB="0" distL="0" distR="0">
          <wp:extent cx="7581900" cy="1047750"/>
          <wp:effectExtent l="19050" t="0" r="0" b="0"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4B" w:rsidRDefault="0097354B" w:rsidP="00A15FDA">
    <w:pPr>
      <w:pStyle w:val="Zhlav"/>
      <w:ind w:left="-851"/>
    </w:pPr>
    <w:r>
      <w:rPr>
        <w:noProof/>
        <w:lang w:eastAsia="cs-CZ"/>
      </w:rPr>
      <w:drawing>
        <wp:inline distT="0" distB="0" distL="0" distR="0">
          <wp:extent cx="7562850" cy="1047750"/>
          <wp:effectExtent l="19050" t="0" r="0" b="0"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24E97"/>
    <w:rsid w:val="000157C5"/>
    <w:rsid w:val="000A4200"/>
    <w:rsid w:val="000A692D"/>
    <w:rsid w:val="000B4797"/>
    <w:rsid w:val="000E713F"/>
    <w:rsid w:val="000F17FF"/>
    <w:rsid w:val="001023E9"/>
    <w:rsid w:val="001350C1"/>
    <w:rsid w:val="0018009A"/>
    <w:rsid w:val="00181DCD"/>
    <w:rsid w:val="001B3D7F"/>
    <w:rsid w:val="001F2344"/>
    <w:rsid w:val="001F5FEB"/>
    <w:rsid w:val="00201E9E"/>
    <w:rsid w:val="002731C0"/>
    <w:rsid w:val="00273D5A"/>
    <w:rsid w:val="00277BAD"/>
    <w:rsid w:val="00294082"/>
    <w:rsid w:val="00316C9D"/>
    <w:rsid w:val="00334AD4"/>
    <w:rsid w:val="003354C8"/>
    <w:rsid w:val="0035259A"/>
    <w:rsid w:val="00377B7E"/>
    <w:rsid w:val="003977BA"/>
    <w:rsid w:val="003D7D0E"/>
    <w:rsid w:val="003F7D39"/>
    <w:rsid w:val="004330A9"/>
    <w:rsid w:val="00457146"/>
    <w:rsid w:val="004852CD"/>
    <w:rsid w:val="004B1498"/>
    <w:rsid w:val="004F7356"/>
    <w:rsid w:val="00505677"/>
    <w:rsid w:val="00530E66"/>
    <w:rsid w:val="0053160E"/>
    <w:rsid w:val="00560283"/>
    <w:rsid w:val="00564B84"/>
    <w:rsid w:val="00574C31"/>
    <w:rsid w:val="005A1AC6"/>
    <w:rsid w:val="005D08E0"/>
    <w:rsid w:val="005E4527"/>
    <w:rsid w:val="005E7508"/>
    <w:rsid w:val="005F2405"/>
    <w:rsid w:val="005F24E2"/>
    <w:rsid w:val="00602663"/>
    <w:rsid w:val="00614229"/>
    <w:rsid w:val="0064577C"/>
    <w:rsid w:val="00661777"/>
    <w:rsid w:val="00662F80"/>
    <w:rsid w:val="00667424"/>
    <w:rsid w:val="006772BC"/>
    <w:rsid w:val="00681E1D"/>
    <w:rsid w:val="006C0FA7"/>
    <w:rsid w:val="006C6C70"/>
    <w:rsid w:val="006D60F4"/>
    <w:rsid w:val="00731744"/>
    <w:rsid w:val="0076375F"/>
    <w:rsid w:val="00770364"/>
    <w:rsid w:val="007D07B4"/>
    <w:rsid w:val="007E761B"/>
    <w:rsid w:val="00806AB0"/>
    <w:rsid w:val="00813F2A"/>
    <w:rsid w:val="008164C4"/>
    <w:rsid w:val="008330DA"/>
    <w:rsid w:val="0084644E"/>
    <w:rsid w:val="008576D9"/>
    <w:rsid w:val="00862DE8"/>
    <w:rsid w:val="0087322B"/>
    <w:rsid w:val="008928E3"/>
    <w:rsid w:val="008B0352"/>
    <w:rsid w:val="008B2480"/>
    <w:rsid w:val="008B6027"/>
    <w:rsid w:val="008C0D15"/>
    <w:rsid w:val="008E1ED2"/>
    <w:rsid w:val="00934D78"/>
    <w:rsid w:val="00935F71"/>
    <w:rsid w:val="00963B5D"/>
    <w:rsid w:val="00971342"/>
    <w:rsid w:val="0097296A"/>
    <w:rsid w:val="0097354B"/>
    <w:rsid w:val="00976B85"/>
    <w:rsid w:val="009823BB"/>
    <w:rsid w:val="009A2FEE"/>
    <w:rsid w:val="009A3A69"/>
    <w:rsid w:val="009D7E63"/>
    <w:rsid w:val="009E4F20"/>
    <w:rsid w:val="00A047B8"/>
    <w:rsid w:val="00A15FDA"/>
    <w:rsid w:val="00A16BD6"/>
    <w:rsid w:val="00A640FB"/>
    <w:rsid w:val="00A875B3"/>
    <w:rsid w:val="00AB357E"/>
    <w:rsid w:val="00AB443C"/>
    <w:rsid w:val="00AC38F1"/>
    <w:rsid w:val="00AD21E1"/>
    <w:rsid w:val="00AF5C6E"/>
    <w:rsid w:val="00AF78C4"/>
    <w:rsid w:val="00B11A60"/>
    <w:rsid w:val="00B257C4"/>
    <w:rsid w:val="00B316A2"/>
    <w:rsid w:val="00B350E5"/>
    <w:rsid w:val="00B721F8"/>
    <w:rsid w:val="00B91B3E"/>
    <w:rsid w:val="00BA045C"/>
    <w:rsid w:val="00BA5B67"/>
    <w:rsid w:val="00BA6612"/>
    <w:rsid w:val="00BB00BA"/>
    <w:rsid w:val="00BC1508"/>
    <w:rsid w:val="00BE02B5"/>
    <w:rsid w:val="00BE7571"/>
    <w:rsid w:val="00C025FD"/>
    <w:rsid w:val="00C317D3"/>
    <w:rsid w:val="00C33317"/>
    <w:rsid w:val="00C92E93"/>
    <w:rsid w:val="00C94901"/>
    <w:rsid w:val="00C96E8E"/>
    <w:rsid w:val="00CB3F86"/>
    <w:rsid w:val="00CF3C9D"/>
    <w:rsid w:val="00D158A9"/>
    <w:rsid w:val="00D169B6"/>
    <w:rsid w:val="00D16CF4"/>
    <w:rsid w:val="00D221BC"/>
    <w:rsid w:val="00D22EB5"/>
    <w:rsid w:val="00D27F5D"/>
    <w:rsid w:val="00D40377"/>
    <w:rsid w:val="00D558E1"/>
    <w:rsid w:val="00D954CC"/>
    <w:rsid w:val="00DA5AA9"/>
    <w:rsid w:val="00DC1537"/>
    <w:rsid w:val="00DD4BB6"/>
    <w:rsid w:val="00E37724"/>
    <w:rsid w:val="00E4077F"/>
    <w:rsid w:val="00E557B1"/>
    <w:rsid w:val="00E61AD1"/>
    <w:rsid w:val="00E6567F"/>
    <w:rsid w:val="00E676FA"/>
    <w:rsid w:val="00E8363C"/>
    <w:rsid w:val="00EB0CF3"/>
    <w:rsid w:val="00EC0153"/>
    <w:rsid w:val="00EE5C39"/>
    <w:rsid w:val="00F22BCC"/>
    <w:rsid w:val="00F24E97"/>
    <w:rsid w:val="00F362DD"/>
    <w:rsid w:val="00F40F4A"/>
    <w:rsid w:val="00F65351"/>
    <w:rsid w:val="00F97CAE"/>
    <w:rsid w:val="00FC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F2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2B5"/>
  </w:style>
  <w:style w:type="paragraph" w:styleId="Zpat">
    <w:name w:val="footer"/>
    <w:basedOn w:val="Normln"/>
    <w:link w:val="ZpatChar"/>
    <w:uiPriority w:val="99"/>
    <w:unhideWhenUsed/>
    <w:rsid w:val="00BE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2B5"/>
  </w:style>
  <w:style w:type="paragraph" w:styleId="Textbubliny">
    <w:name w:val="Balloon Text"/>
    <w:basedOn w:val="Normln"/>
    <w:link w:val="TextbublinyChar"/>
    <w:uiPriority w:val="99"/>
    <w:semiHidden/>
    <w:unhideWhenUsed/>
    <w:rsid w:val="00BE02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02B5"/>
    <w:rPr>
      <w:rFonts w:ascii="Tahoma" w:hAnsi="Tahoma" w:cs="Tahoma"/>
      <w:sz w:val="16"/>
      <w:szCs w:val="16"/>
    </w:rPr>
  </w:style>
  <w:style w:type="paragraph" w:customStyle="1" w:styleId="SAKObntext11">
    <w:name w:val="SAKO_běžný text11"/>
    <w:basedOn w:val="Normln"/>
    <w:autoRedefine/>
    <w:qFormat/>
    <w:rsid w:val="00813F2A"/>
    <w:rPr>
      <w:rFonts w:ascii="Arial" w:hAnsi="Arial"/>
    </w:rPr>
  </w:style>
  <w:style w:type="paragraph" w:customStyle="1" w:styleId="SAKOzvraznntext">
    <w:name w:val="SAKO_zvýrazněný text"/>
    <w:basedOn w:val="Normln"/>
    <w:autoRedefine/>
    <w:qFormat/>
    <w:rsid w:val="00813F2A"/>
    <w:rPr>
      <w:rFonts w:ascii="Arial" w:hAnsi="Arial" w:cs="Arial"/>
      <w:b/>
      <w:sz w:val="24"/>
    </w:rPr>
  </w:style>
  <w:style w:type="paragraph" w:customStyle="1" w:styleId="SAKObntext12">
    <w:name w:val="SAKO_běžný text12"/>
    <w:basedOn w:val="SAKOzvraznntext"/>
    <w:next w:val="Normln"/>
    <w:autoRedefine/>
    <w:qFormat/>
    <w:rsid w:val="00AF5C6E"/>
    <w:rPr>
      <w:b w:val="0"/>
      <w:szCs w:val="24"/>
    </w:rPr>
  </w:style>
  <w:style w:type="paragraph" w:customStyle="1" w:styleId="SAKOnadpis1">
    <w:name w:val="SAKO_nadpis1"/>
    <w:basedOn w:val="Normln"/>
    <w:next w:val="SAKObntext12"/>
    <w:autoRedefine/>
    <w:qFormat/>
    <w:rsid w:val="00813F2A"/>
    <w:rPr>
      <w:rFonts w:ascii="Arial" w:hAnsi="Arial"/>
      <w:b/>
      <w:caps/>
      <w:sz w:val="32"/>
    </w:rPr>
  </w:style>
  <w:style w:type="character" w:customStyle="1" w:styleId="autogrow-textarea">
    <w:name w:val="autogrow-textarea"/>
    <w:basedOn w:val="Standardnpsmoodstavce"/>
    <w:rsid w:val="000B4797"/>
  </w:style>
  <w:style w:type="paragraph" w:styleId="Zkladntext2">
    <w:name w:val="Body Text 2"/>
    <w:basedOn w:val="Normln"/>
    <w:link w:val="Zkladntext2Char"/>
    <w:rsid w:val="000157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157C5"/>
    <w:rPr>
      <w:rFonts w:ascii="Arial" w:eastAsia="Times New Roman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E67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7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F2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2B5"/>
  </w:style>
  <w:style w:type="paragraph" w:styleId="Zpat">
    <w:name w:val="footer"/>
    <w:basedOn w:val="Normln"/>
    <w:link w:val="ZpatChar"/>
    <w:uiPriority w:val="99"/>
    <w:unhideWhenUsed/>
    <w:rsid w:val="00BE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2B5"/>
  </w:style>
  <w:style w:type="paragraph" w:styleId="Textbubliny">
    <w:name w:val="Balloon Text"/>
    <w:basedOn w:val="Normln"/>
    <w:link w:val="TextbublinyChar"/>
    <w:uiPriority w:val="99"/>
    <w:semiHidden/>
    <w:unhideWhenUsed/>
    <w:rsid w:val="00BE02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02B5"/>
    <w:rPr>
      <w:rFonts w:ascii="Tahoma" w:hAnsi="Tahoma" w:cs="Tahoma"/>
      <w:sz w:val="16"/>
      <w:szCs w:val="16"/>
    </w:rPr>
  </w:style>
  <w:style w:type="paragraph" w:customStyle="1" w:styleId="SAKObntext11">
    <w:name w:val="SAKO_běžný text11"/>
    <w:basedOn w:val="Normln"/>
    <w:autoRedefine/>
    <w:qFormat/>
    <w:rsid w:val="00813F2A"/>
    <w:rPr>
      <w:rFonts w:ascii="Arial" w:hAnsi="Arial"/>
    </w:rPr>
  </w:style>
  <w:style w:type="paragraph" w:customStyle="1" w:styleId="SAKOzvraznntext">
    <w:name w:val="SAKO_zvýrazněný text"/>
    <w:basedOn w:val="Normln"/>
    <w:autoRedefine/>
    <w:qFormat/>
    <w:rsid w:val="00813F2A"/>
    <w:rPr>
      <w:rFonts w:ascii="Arial" w:hAnsi="Arial" w:cs="Arial"/>
      <w:b/>
      <w:sz w:val="24"/>
    </w:rPr>
  </w:style>
  <w:style w:type="paragraph" w:customStyle="1" w:styleId="SAKObntext12">
    <w:name w:val="SAKO_běžný text12"/>
    <w:basedOn w:val="SAKOzvraznntext"/>
    <w:next w:val="Normln"/>
    <w:autoRedefine/>
    <w:qFormat/>
    <w:rsid w:val="00AF5C6E"/>
    <w:rPr>
      <w:b w:val="0"/>
      <w:szCs w:val="24"/>
    </w:rPr>
  </w:style>
  <w:style w:type="paragraph" w:customStyle="1" w:styleId="SAKOnadpis1">
    <w:name w:val="SAKO_nadpis1"/>
    <w:basedOn w:val="Normln"/>
    <w:next w:val="SAKObntext12"/>
    <w:autoRedefine/>
    <w:qFormat/>
    <w:rsid w:val="00813F2A"/>
    <w:rPr>
      <w:rFonts w:ascii="Arial" w:hAnsi="Arial"/>
      <w:b/>
      <w:caps/>
      <w:sz w:val="32"/>
    </w:rPr>
  </w:style>
  <w:style w:type="character" w:customStyle="1" w:styleId="autogrow-textarea">
    <w:name w:val="autogrow-textarea"/>
    <w:basedOn w:val="Standardnpsmoodstavce"/>
    <w:rsid w:val="000B4797"/>
  </w:style>
  <w:style w:type="paragraph" w:styleId="Zkladntext2">
    <w:name w:val="Body Text 2"/>
    <w:basedOn w:val="Normln"/>
    <w:link w:val="Zkladntext2Char"/>
    <w:rsid w:val="000157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157C5"/>
    <w:rPr>
      <w:rFonts w:ascii="Arial" w:eastAsia="Times New Roman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E67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7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ozd@sak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zd\Desktop\TZ_nov&#225;%20aut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TZ_nová auta</Template>
  <TotalTime>39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SAKO hlavičkový papír</vt:lpstr>
    </vt:vector>
  </TitlesOfParts>
  <Company>DDeM, s.r.o.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SAKO hlavičkový papír</dc:title>
  <dc:creator>Drozd</dc:creator>
  <cp:keywords>SAKO</cp:keywords>
  <cp:lastModifiedBy>Drozd</cp:lastModifiedBy>
  <cp:revision>13</cp:revision>
  <cp:lastPrinted>2013-08-08T12:31:00Z</cp:lastPrinted>
  <dcterms:created xsi:type="dcterms:W3CDTF">2019-03-27T09:42:00Z</dcterms:created>
  <dcterms:modified xsi:type="dcterms:W3CDTF">2019-04-12T06:03:00Z</dcterms:modified>
</cp:coreProperties>
</file>